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4B" w:rsidRPr="001B67F2" w:rsidRDefault="002C034B" w:rsidP="001B67F2">
      <w:pPr>
        <w:jc w:val="both"/>
        <w:rPr>
          <w:sz w:val="28"/>
          <w:szCs w:val="28"/>
        </w:rPr>
      </w:pPr>
      <w:r w:rsidRPr="001B67F2">
        <w:rPr>
          <w:rFonts w:hint="eastAsia"/>
          <w:sz w:val="28"/>
          <w:szCs w:val="28"/>
        </w:rPr>
        <w:t>花蓮縣光復鄉光復國民國民小學教職員安全及衛生防護小組設置要點</w:t>
      </w:r>
    </w:p>
    <w:p w:rsidR="0033324D" w:rsidRPr="001B67F2" w:rsidRDefault="0033324D" w:rsidP="001B67F2">
      <w:pPr>
        <w:ind w:leftChars="100" w:left="1640" w:hangingChars="500" w:hanging="1400"/>
        <w:jc w:val="both"/>
        <w:rPr>
          <w:sz w:val="28"/>
          <w:szCs w:val="28"/>
        </w:rPr>
      </w:pPr>
    </w:p>
    <w:p w:rsidR="002C034B" w:rsidRPr="001B67F2" w:rsidRDefault="002C034B" w:rsidP="001B67F2">
      <w:pPr>
        <w:jc w:val="both"/>
        <w:rPr>
          <w:sz w:val="28"/>
          <w:szCs w:val="28"/>
        </w:rPr>
      </w:pPr>
      <w:r w:rsidRPr="001B67F2">
        <w:rPr>
          <w:rFonts w:hint="eastAsia"/>
          <w:sz w:val="28"/>
          <w:szCs w:val="28"/>
        </w:rPr>
        <w:t>一、花蓮縣光復鄉光復國民小學為保障公教人員之生命、身體及安全，依公</w:t>
      </w:r>
    </w:p>
    <w:p w:rsidR="0033324D" w:rsidRPr="001B67F2" w:rsidRDefault="002C034B" w:rsidP="001B67F2">
      <w:pPr>
        <w:jc w:val="both"/>
        <w:rPr>
          <w:sz w:val="28"/>
          <w:szCs w:val="28"/>
        </w:rPr>
      </w:pPr>
      <w:r w:rsidRPr="001B67F2">
        <w:rPr>
          <w:rFonts w:hint="eastAsia"/>
          <w:sz w:val="28"/>
          <w:szCs w:val="28"/>
        </w:rPr>
        <w:t>務人員保障法第</w:t>
      </w:r>
      <w:r w:rsidRPr="001B67F2">
        <w:rPr>
          <w:rFonts w:hint="eastAsia"/>
          <w:sz w:val="28"/>
          <w:szCs w:val="28"/>
        </w:rPr>
        <w:t xml:space="preserve"> 19 </w:t>
      </w:r>
      <w:r w:rsidRPr="001B67F2">
        <w:rPr>
          <w:rFonts w:hint="eastAsia"/>
          <w:sz w:val="28"/>
          <w:szCs w:val="28"/>
        </w:rPr>
        <w:t>條與公務人員安全及衛生防護辦法第</w:t>
      </w:r>
      <w:r w:rsidRPr="001B67F2">
        <w:rPr>
          <w:rFonts w:hint="eastAsia"/>
          <w:sz w:val="28"/>
          <w:szCs w:val="28"/>
        </w:rPr>
        <w:t xml:space="preserve"> 4 </w:t>
      </w:r>
      <w:r w:rsidRPr="001B67F2">
        <w:rPr>
          <w:rFonts w:hint="eastAsia"/>
          <w:sz w:val="28"/>
          <w:szCs w:val="28"/>
        </w:rPr>
        <w:t>條規定，設置「教職員安全及衛生防護小組」（以下簡稱「本小組」）。</w:t>
      </w:r>
    </w:p>
    <w:p w:rsidR="002C034B" w:rsidRPr="001B67F2" w:rsidRDefault="002C034B" w:rsidP="001B67F2">
      <w:pPr>
        <w:jc w:val="both"/>
        <w:rPr>
          <w:sz w:val="28"/>
          <w:szCs w:val="28"/>
        </w:rPr>
      </w:pPr>
      <w:r w:rsidRPr="001B67F2">
        <w:rPr>
          <w:rFonts w:hint="eastAsia"/>
          <w:sz w:val="28"/>
          <w:szCs w:val="28"/>
        </w:rPr>
        <w:t>二、本小組工作職掌為策劃並處理教職員執行職務之安全及衛生防護事項，</w:t>
      </w:r>
    </w:p>
    <w:p w:rsidR="002C034B" w:rsidRPr="001B67F2" w:rsidRDefault="002C034B" w:rsidP="001B67F2">
      <w:pPr>
        <w:jc w:val="both"/>
        <w:rPr>
          <w:sz w:val="28"/>
          <w:szCs w:val="28"/>
        </w:rPr>
      </w:pPr>
      <w:r w:rsidRPr="001B67F2">
        <w:rPr>
          <w:rFonts w:hint="eastAsia"/>
          <w:sz w:val="28"/>
          <w:szCs w:val="28"/>
        </w:rPr>
        <w:t>其成員工作職掌詳如</w:t>
      </w:r>
      <w:r w:rsidR="006460C8">
        <w:rPr>
          <w:rFonts w:hint="eastAsia"/>
          <w:sz w:val="28"/>
          <w:szCs w:val="28"/>
        </w:rPr>
        <w:t>「</w:t>
      </w:r>
      <w:r w:rsidR="00363A4A">
        <w:rPr>
          <w:rFonts w:hint="eastAsia"/>
          <w:sz w:val="28"/>
          <w:szCs w:val="28"/>
        </w:rPr>
        <w:t>花</w:t>
      </w:r>
      <w:r w:rsidRPr="001B67F2">
        <w:rPr>
          <w:rFonts w:hint="eastAsia"/>
          <w:sz w:val="28"/>
          <w:szCs w:val="28"/>
        </w:rPr>
        <w:t>蓮縣光復鄉光復國民小學教職員安全及衛生防</w:t>
      </w:r>
      <w:r w:rsidR="00363A4A">
        <w:rPr>
          <w:rFonts w:hint="eastAsia"/>
          <w:sz w:val="28"/>
          <w:szCs w:val="28"/>
        </w:rPr>
        <w:t>護小組工作職掌分配表</w:t>
      </w:r>
      <w:r w:rsidR="006460C8">
        <w:rPr>
          <w:rFonts w:hint="eastAsia"/>
          <w:sz w:val="28"/>
          <w:szCs w:val="28"/>
        </w:rPr>
        <w:t>」</w:t>
      </w:r>
    </w:p>
    <w:p w:rsidR="002C034B" w:rsidRPr="001B67F2" w:rsidRDefault="002C034B" w:rsidP="001B67F2">
      <w:pPr>
        <w:jc w:val="both"/>
        <w:rPr>
          <w:sz w:val="28"/>
          <w:szCs w:val="28"/>
        </w:rPr>
      </w:pPr>
      <w:r w:rsidRPr="001B67F2">
        <w:rPr>
          <w:rFonts w:hint="eastAsia"/>
          <w:sz w:val="28"/>
          <w:szCs w:val="28"/>
        </w:rPr>
        <w:t>三、本小組成員如下：</w:t>
      </w:r>
    </w:p>
    <w:p w:rsidR="002C034B" w:rsidRPr="001B67F2" w:rsidRDefault="002C034B" w:rsidP="001B67F2">
      <w:pPr>
        <w:jc w:val="both"/>
        <w:rPr>
          <w:sz w:val="28"/>
          <w:szCs w:val="28"/>
        </w:rPr>
      </w:pPr>
      <w:r w:rsidRPr="001B67F2">
        <w:rPr>
          <w:rFonts w:hint="eastAsia"/>
          <w:sz w:val="28"/>
          <w:szCs w:val="28"/>
        </w:rPr>
        <w:t>（一）召集人：校長。</w:t>
      </w:r>
    </w:p>
    <w:p w:rsidR="002C034B" w:rsidRPr="001B67F2" w:rsidRDefault="002C034B" w:rsidP="001B67F2">
      <w:pPr>
        <w:jc w:val="both"/>
        <w:rPr>
          <w:sz w:val="28"/>
          <w:szCs w:val="28"/>
        </w:rPr>
      </w:pPr>
      <w:r w:rsidRPr="001B67F2">
        <w:rPr>
          <w:rFonts w:hint="eastAsia"/>
          <w:sz w:val="28"/>
          <w:szCs w:val="28"/>
        </w:rPr>
        <w:t>（二）執行秘書：教導主任。</w:t>
      </w:r>
      <w:bookmarkStart w:id="0" w:name="_GoBack"/>
      <w:bookmarkEnd w:id="0"/>
    </w:p>
    <w:p w:rsidR="002C034B" w:rsidRPr="001B67F2" w:rsidRDefault="002C034B" w:rsidP="001B67F2">
      <w:pPr>
        <w:jc w:val="both"/>
        <w:rPr>
          <w:sz w:val="28"/>
          <w:szCs w:val="28"/>
        </w:rPr>
      </w:pPr>
      <w:r w:rsidRPr="001B67F2">
        <w:rPr>
          <w:rFonts w:hint="eastAsia"/>
          <w:sz w:val="28"/>
          <w:szCs w:val="28"/>
        </w:rPr>
        <w:t>（三）安全衛生防護組：總務主任</w:t>
      </w:r>
    </w:p>
    <w:p w:rsidR="002C034B" w:rsidRPr="001B67F2" w:rsidRDefault="002C034B" w:rsidP="001B67F2">
      <w:pPr>
        <w:jc w:val="both"/>
        <w:rPr>
          <w:sz w:val="28"/>
          <w:szCs w:val="28"/>
        </w:rPr>
      </w:pPr>
      <w:r w:rsidRPr="001B67F2">
        <w:rPr>
          <w:rFonts w:hint="eastAsia"/>
          <w:sz w:val="28"/>
          <w:szCs w:val="28"/>
        </w:rPr>
        <w:t>（四）救護醫療防護組：學務組長、護理師。</w:t>
      </w:r>
    </w:p>
    <w:p w:rsidR="002C034B" w:rsidRPr="001B67F2" w:rsidRDefault="002C034B" w:rsidP="001B67F2">
      <w:pPr>
        <w:jc w:val="both"/>
        <w:rPr>
          <w:sz w:val="28"/>
          <w:szCs w:val="28"/>
        </w:rPr>
      </w:pPr>
      <w:r w:rsidRPr="001B67F2">
        <w:rPr>
          <w:rFonts w:hint="eastAsia"/>
          <w:sz w:val="28"/>
          <w:szCs w:val="28"/>
        </w:rPr>
        <w:t>（五）行政支援組：教務組長、附設幼兒園主任、</w:t>
      </w:r>
      <w:r w:rsidR="00363A4A">
        <w:rPr>
          <w:rFonts w:hint="eastAsia"/>
          <w:sz w:val="28"/>
          <w:szCs w:val="28"/>
        </w:rPr>
        <w:t>兼任人事管理員</w:t>
      </w:r>
      <w:r w:rsidRPr="001B67F2">
        <w:rPr>
          <w:rFonts w:hint="eastAsia"/>
          <w:sz w:val="28"/>
          <w:szCs w:val="28"/>
        </w:rPr>
        <w:t>。</w:t>
      </w:r>
    </w:p>
    <w:p w:rsidR="002C034B" w:rsidRPr="001B67F2" w:rsidRDefault="002C034B" w:rsidP="001B67F2">
      <w:pPr>
        <w:jc w:val="both"/>
        <w:rPr>
          <w:sz w:val="28"/>
          <w:szCs w:val="28"/>
        </w:rPr>
      </w:pPr>
      <w:r w:rsidRPr="001B67F2">
        <w:rPr>
          <w:rFonts w:hint="eastAsia"/>
          <w:sz w:val="28"/>
          <w:szCs w:val="28"/>
        </w:rPr>
        <w:t>四、本小組會議視業務推動之需要，不定時召開，由召集人主持；召集人因</w:t>
      </w:r>
    </w:p>
    <w:p w:rsidR="002C034B" w:rsidRPr="001B67F2" w:rsidRDefault="002C034B" w:rsidP="001B67F2">
      <w:pPr>
        <w:jc w:val="both"/>
        <w:rPr>
          <w:sz w:val="28"/>
          <w:szCs w:val="28"/>
        </w:rPr>
      </w:pPr>
      <w:r w:rsidRPr="001B67F2">
        <w:rPr>
          <w:rFonts w:hint="eastAsia"/>
          <w:sz w:val="28"/>
          <w:szCs w:val="28"/>
        </w:rPr>
        <w:t>故不能主持會議時，得指定委員代理之。</w:t>
      </w:r>
    </w:p>
    <w:p w:rsidR="002C034B" w:rsidRPr="001B67F2" w:rsidRDefault="002C034B" w:rsidP="001B67F2">
      <w:pPr>
        <w:jc w:val="both"/>
        <w:rPr>
          <w:sz w:val="28"/>
          <w:szCs w:val="28"/>
        </w:rPr>
      </w:pPr>
      <w:r w:rsidRPr="001B67F2">
        <w:rPr>
          <w:rFonts w:hint="eastAsia"/>
          <w:sz w:val="28"/>
          <w:szCs w:val="28"/>
        </w:rPr>
        <w:t>五、本小組開會時，得視需要邀請有關人員列席。</w:t>
      </w:r>
    </w:p>
    <w:p w:rsidR="002C034B" w:rsidRPr="001B67F2" w:rsidRDefault="002C034B" w:rsidP="001B67F2">
      <w:pPr>
        <w:jc w:val="both"/>
        <w:rPr>
          <w:sz w:val="28"/>
          <w:szCs w:val="28"/>
        </w:rPr>
      </w:pPr>
      <w:r w:rsidRPr="001B67F2">
        <w:rPr>
          <w:rFonts w:hint="eastAsia"/>
          <w:sz w:val="28"/>
          <w:szCs w:val="28"/>
        </w:rPr>
        <w:t>六、本小組成員不隨屆期異動，成員均為無給職。</w:t>
      </w:r>
    </w:p>
    <w:p w:rsidR="002C034B" w:rsidRDefault="002C034B" w:rsidP="001B67F2">
      <w:pPr>
        <w:jc w:val="both"/>
        <w:rPr>
          <w:sz w:val="28"/>
          <w:szCs w:val="28"/>
        </w:rPr>
      </w:pPr>
      <w:r w:rsidRPr="001B67F2">
        <w:rPr>
          <w:rFonts w:hint="eastAsia"/>
          <w:sz w:val="28"/>
          <w:szCs w:val="28"/>
        </w:rPr>
        <w:t>七、本要點陳請校長核定後施行，修訂時亦同。</w:t>
      </w:r>
    </w:p>
    <w:p w:rsidR="001B67F2" w:rsidRPr="001B67F2" w:rsidRDefault="001B67F2" w:rsidP="001B67F2">
      <w:pPr>
        <w:jc w:val="both"/>
        <w:rPr>
          <w:sz w:val="28"/>
          <w:szCs w:val="28"/>
        </w:rPr>
      </w:pPr>
    </w:p>
    <w:p w:rsidR="002C034B" w:rsidRPr="001B67F2" w:rsidRDefault="002C034B" w:rsidP="002C034B">
      <w:pPr>
        <w:rPr>
          <w:sz w:val="28"/>
          <w:szCs w:val="28"/>
        </w:rPr>
      </w:pPr>
      <w:r w:rsidRPr="001B67F2">
        <w:rPr>
          <w:rFonts w:hint="eastAsia"/>
          <w:sz w:val="28"/>
          <w:szCs w:val="28"/>
        </w:rPr>
        <w:lastRenderedPageBreak/>
        <w:t>花蓮縣光復鄉光復國民小學教職員安全及衛生防護小組工作職掌分配表</w:t>
      </w:r>
    </w:p>
    <w:tbl>
      <w:tblPr>
        <w:tblStyle w:val="a3"/>
        <w:tblW w:w="0" w:type="auto"/>
        <w:tblInd w:w="-318" w:type="dxa"/>
        <w:tblLook w:val="04A0" w:firstRow="1" w:lastRow="0" w:firstColumn="1" w:lastColumn="0" w:noHBand="0" w:noVBand="1"/>
      </w:tblPr>
      <w:tblGrid>
        <w:gridCol w:w="1168"/>
        <w:gridCol w:w="1169"/>
        <w:gridCol w:w="7943"/>
      </w:tblGrid>
      <w:tr w:rsidR="00D41F1F" w:rsidTr="00363A4A">
        <w:trPr>
          <w:trHeight w:val="412"/>
        </w:trPr>
        <w:tc>
          <w:tcPr>
            <w:tcW w:w="0" w:type="auto"/>
            <w:shd w:val="clear" w:color="auto" w:fill="auto"/>
          </w:tcPr>
          <w:p w:rsidR="00D41F1F" w:rsidRPr="001B67F2" w:rsidRDefault="00D41F1F" w:rsidP="001B67F2">
            <w:pPr>
              <w:pStyle w:val="ab"/>
              <w:rPr>
                <w:szCs w:val="24"/>
              </w:rPr>
            </w:pPr>
            <w:r w:rsidRPr="001B67F2">
              <w:rPr>
                <w:rFonts w:hint="eastAsia"/>
                <w:szCs w:val="24"/>
              </w:rPr>
              <w:t>職稱</w:t>
            </w:r>
          </w:p>
        </w:tc>
        <w:tc>
          <w:tcPr>
            <w:tcW w:w="0" w:type="auto"/>
          </w:tcPr>
          <w:p w:rsidR="00D41F1F" w:rsidRPr="001B67F2" w:rsidRDefault="00D41F1F" w:rsidP="002C034B">
            <w:pPr>
              <w:rPr>
                <w:szCs w:val="24"/>
              </w:rPr>
            </w:pPr>
            <w:r w:rsidRPr="001B67F2">
              <w:rPr>
                <w:rFonts w:hint="eastAsia"/>
                <w:szCs w:val="24"/>
              </w:rPr>
              <w:t>原任職務</w:t>
            </w:r>
          </w:p>
        </w:tc>
        <w:tc>
          <w:tcPr>
            <w:tcW w:w="0" w:type="auto"/>
          </w:tcPr>
          <w:p w:rsidR="00D41F1F" w:rsidRPr="001B67F2" w:rsidRDefault="00D41F1F" w:rsidP="002C034B">
            <w:pPr>
              <w:rPr>
                <w:szCs w:val="24"/>
              </w:rPr>
            </w:pPr>
            <w:r w:rsidRPr="001B67F2">
              <w:rPr>
                <w:rFonts w:hint="eastAsia"/>
                <w:szCs w:val="24"/>
              </w:rPr>
              <w:t>工作職掌</w:t>
            </w:r>
          </w:p>
        </w:tc>
      </w:tr>
      <w:tr w:rsidR="00D41F1F" w:rsidTr="001B67F2">
        <w:trPr>
          <w:trHeight w:val="396"/>
        </w:trPr>
        <w:tc>
          <w:tcPr>
            <w:tcW w:w="0" w:type="auto"/>
          </w:tcPr>
          <w:p w:rsidR="00D41F1F" w:rsidRPr="001B67F2" w:rsidRDefault="00D41F1F" w:rsidP="00D41F1F">
            <w:pPr>
              <w:rPr>
                <w:szCs w:val="24"/>
              </w:rPr>
            </w:pPr>
            <w:r w:rsidRPr="001B67F2">
              <w:rPr>
                <w:rFonts w:hint="eastAsia"/>
                <w:szCs w:val="24"/>
              </w:rPr>
              <w:t>召集人</w:t>
            </w:r>
          </w:p>
        </w:tc>
        <w:tc>
          <w:tcPr>
            <w:tcW w:w="0" w:type="auto"/>
          </w:tcPr>
          <w:p w:rsidR="00D41F1F" w:rsidRPr="001B67F2" w:rsidRDefault="00D41F1F">
            <w:pPr>
              <w:rPr>
                <w:szCs w:val="24"/>
              </w:rPr>
            </w:pPr>
            <w:r w:rsidRPr="001B67F2">
              <w:rPr>
                <w:rFonts w:hint="eastAsia"/>
                <w:szCs w:val="24"/>
              </w:rPr>
              <w:t>校</w:t>
            </w:r>
            <w:r w:rsidRPr="001B67F2">
              <w:rPr>
                <w:rFonts w:hint="eastAsia"/>
                <w:szCs w:val="24"/>
              </w:rPr>
              <w:t xml:space="preserve"> </w:t>
            </w:r>
            <w:r w:rsidRPr="001B67F2">
              <w:rPr>
                <w:rFonts w:hint="eastAsia"/>
                <w:szCs w:val="24"/>
              </w:rPr>
              <w:t>長</w:t>
            </w:r>
          </w:p>
        </w:tc>
        <w:tc>
          <w:tcPr>
            <w:tcW w:w="0" w:type="auto"/>
          </w:tcPr>
          <w:p w:rsidR="00D41F1F" w:rsidRPr="001B67F2" w:rsidRDefault="00D41F1F" w:rsidP="002C034B">
            <w:pPr>
              <w:rPr>
                <w:szCs w:val="24"/>
              </w:rPr>
            </w:pPr>
            <w:r w:rsidRPr="001B67F2">
              <w:rPr>
                <w:rFonts w:hint="eastAsia"/>
                <w:szCs w:val="24"/>
              </w:rPr>
              <w:t>負責安全及衛生偶發事件之統一指揮及督導</w:t>
            </w:r>
          </w:p>
        </w:tc>
      </w:tr>
      <w:tr w:rsidR="00D41F1F" w:rsidTr="001B67F2">
        <w:trPr>
          <w:trHeight w:val="1134"/>
        </w:trPr>
        <w:tc>
          <w:tcPr>
            <w:tcW w:w="0" w:type="auto"/>
          </w:tcPr>
          <w:p w:rsidR="00D41F1F" w:rsidRPr="001B67F2" w:rsidRDefault="00D41F1F" w:rsidP="00D41F1F">
            <w:pPr>
              <w:rPr>
                <w:szCs w:val="24"/>
              </w:rPr>
            </w:pPr>
            <w:r w:rsidRPr="001B67F2">
              <w:rPr>
                <w:rFonts w:hint="eastAsia"/>
                <w:szCs w:val="24"/>
              </w:rPr>
              <w:t>執行秘書</w:t>
            </w:r>
            <w:r w:rsidRPr="001B67F2">
              <w:rPr>
                <w:rFonts w:hint="eastAsia"/>
                <w:szCs w:val="24"/>
              </w:rPr>
              <w:t xml:space="preserve"> </w:t>
            </w:r>
          </w:p>
        </w:tc>
        <w:tc>
          <w:tcPr>
            <w:tcW w:w="0" w:type="auto"/>
          </w:tcPr>
          <w:p w:rsidR="00D41F1F" w:rsidRPr="001B67F2" w:rsidRDefault="00D41F1F">
            <w:pPr>
              <w:rPr>
                <w:szCs w:val="24"/>
              </w:rPr>
            </w:pPr>
            <w:r w:rsidRPr="001B67F2">
              <w:rPr>
                <w:rFonts w:hint="eastAsia"/>
                <w:szCs w:val="24"/>
              </w:rPr>
              <w:t>教導主任</w:t>
            </w:r>
          </w:p>
        </w:tc>
        <w:tc>
          <w:tcPr>
            <w:tcW w:w="0" w:type="auto"/>
          </w:tcPr>
          <w:p w:rsidR="00D41F1F" w:rsidRPr="001B67F2" w:rsidRDefault="00D41F1F" w:rsidP="001B67F2">
            <w:pPr>
              <w:pStyle w:val="aa"/>
              <w:numPr>
                <w:ilvl w:val="0"/>
                <w:numId w:val="4"/>
              </w:numPr>
              <w:ind w:leftChars="0"/>
              <w:rPr>
                <w:szCs w:val="24"/>
              </w:rPr>
            </w:pPr>
            <w:r w:rsidRPr="001B67F2">
              <w:rPr>
                <w:rFonts w:hint="eastAsia"/>
                <w:szCs w:val="24"/>
              </w:rPr>
              <w:t>擬定工作計畫，推動本小組相關業務。</w:t>
            </w:r>
          </w:p>
          <w:p w:rsidR="00D41F1F" w:rsidRPr="001B67F2" w:rsidRDefault="00D41F1F" w:rsidP="001B67F2">
            <w:pPr>
              <w:pStyle w:val="aa"/>
              <w:numPr>
                <w:ilvl w:val="0"/>
                <w:numId w:val="4"/>
              </w:numPr>
              <w:ind w:leftChars="0"/>
              <w:rPr>
                <w:szCs w:val="24"/>
              </w:rPr>
            </w:pPr>
            <w:r w:rsidRPr="001B67F2">
              <w:rPr>
                <w:rFonts w:hint="eastAsia"/>
                <w:szCs w:val="24"/>
              </w:rPr>
              <w:t>危害事故發生時督導安全及衛生防護小組。</w:t>
            </w:r>
          </w:p>
          <w:p w:rsidR="00D41F1F" w:rsidRPr="001B67F2" w:rsidRDefault="00D41F1F" w:rsidP="001B67F2">
            <w:pPr>
              <w:rPr>
                <w:szCs w:val="24"/>
              </w:rPr>
            </w:pPr>
            <w:r w:rsidRPr="001B67F2">
              <w:rPr>
                <w:rFonts w:hint="eastAsia"/>
                <w:szCs w:val="24"/>
              </w:rPr>
              <w:t>三、主動調查事故發生之原因，共同檢討改進相關防護措施</w:t>
            </w:r>
          </w:p>
        </w:tc>
      </w:tr>
      <w:tr w:rsidR="00D41F1F" w:rsidTr="001B67F2">
        <w:trPr>
          <w:trHeight w:val="1136"/>
        </w:trPr>
        <w:tc>
          <w:tcPr>
            <w:tcW w:w="0" w:type="auto"/>
          </w:tcPr>
          <w:p w:rsidR="00D41F1F" w:rsidRPr="001B67F2" w:rsidRDefault="00D41F1F" w:rsidP="00FC7E54">
            <w:pPr>
              <w:rPr>
                <w:szCs w:val="24"/>
              </w:rPr>
            </w:pPr>
            <w:r w:rsidRPr="001B67F2">
              <w:rPr>
                <w:rFonts w:hint="eastAsia"/>
                <w:szCs w:val="24"/>
              </w:rPr>
              <w:t>安全衛生防護組</w:t>
            </w:r>
          </w:p>
        </w:tc>
        <w:tc>
          <w:tcPr>
            <w:tcW w:w="0" w:type="auto"/>
          </w:tcPr>
          <w:p w:rsidR="00D41F1F" w:rsidRPr="001B67F2" w:rsidRDefault="00D41F1F" w:rsidP="00FC7E54">
            <w:pPr>
              <w:rPr>
                <w:szCs w:val="24"/>
              </w:rPr>
            </w:pPr>
            <w:r w:rsidRPr="001B67F2">
              <w:rPr>
                <w:rFonts w:hint="eastAsia"/>
                <w:szCs w:val="24"/>
              </w:rPr>
              <w:t>總務主任</w:t>
            </w:r>
          </w:p>
        </w:tc>
        <w:tc>
          <w:tcPr>
            <w:tcW w:w="0" w:type="auto"/>
          </w:tcPr>
          <w:p w:rsidR="00D41F1F" w:rsidRPr="001B67F2" w:rsidRDefault="00D41F1F" w:rsidP="00D41F1F">
            <w:pPr>
              <w:rPr>
                <w:szCs w:val="24"/>
              </w:rPr>
            </w:pPr>
            <w:r w:rsidRPr="001B67F2">
              <w:rPr>
                <w:rFonts w:hint="eastAsia"/>
                <w:szCs w:val="24"/>
              </w:rPr>
              <w:t>一、注意建築設施及設備安全，並定期實施檢查維護及檢修。</w:t>
            </w:r>
          </w:p>
          <w:p w:rsidR="00D41F1F" w:rsidRPr="001B67F2" w:rsidRDefault="00D41F1F" w:rsidP="00D41F1F">
            <w:pPr>
              <w:rPr>
                <w:szCs w:val="24"/>
              </w:rPr>
            </w:pPr>
            <w:r w:rsidRPr="001B67F2">
              <w:rPr>
                <w:rFonts w:hint="eastAsia"/>
                <w:szCs w:val="24"/>
              </w:rPr>
              <w:t>二、負責加強門禁管理，並視需要裝置必要之安全防護措施。</w:t>
            </w:r>
          </w:p>
          <w:p w:rsidR="00D41F1F" w:rsidRPr="001B67F2" w:rsidRDefault="00D41F1F" w:rsidP="00D41F1F">
            <w:pPr>
              <w:rPr>
                <w:szCs w:val="24"/>
              </w:rPr>
            </w:pPr>
            <w:r w:rsidRPr="001B67F2">
              <w:rPr>
                <w:rFonts w:hint="eastAsia"/>
                <w:szCs w:val="24"/>
              </w:rPr>
              <w:t>三、注意校園環境衛生，並定期實施檢查。</w:t>
            </w:r>
          </w:p>
          <w:p w:rsidR="00D41F1F" w:rsidRPr="001B67F2" w:rsidRDefault="00D41F1F" w:rsidP="00D41F1F">
            <w:pPr>
              <w:rPr>
                <w:szCs w:val="24"/>
              </w:rPr>
            </w:pPr>
            <w:r w:rsidRPr="001B67F2">
              <w:rPr>
                <w:rFonts w:hint="eastAsia"/>
                <w:szCs w:val="24"/>
              </w:rPr>
              <w:t>四、加強危險職務所使用之機具設備定期維護及檢修。</w:t>
            </w:r>
          </w:p>
          <w:p w:rsidR="00D41F1F" w:rsidRPr="001B67F2" w:rsidRDefault="00D41F1F" w:rsidP="00363A4A">
            <w:pPr>
              <w:rPr>
                <w:szCs w:val="24"/>
              </w:rPr>
            </w:pPr>
            <w:r w:rsidRPr="001B67F2">
              <w:rPr>
                <w:rFonts w:hint="eastAsia"/>
                <w:szCs w:val="24"/>
              </w:rPr>
              <w:t>五、建立與業務相關危害之場所及其危險性質之資料，供隨時查閱。於事前告知執行人員及實施勤前教育，並提供預防危害之標準作業流程。</w:t>
            </w:r>
          </w:p>
        </w:tc>
      </w:tr>
      <w:tr w:rsidR="00D41F1F" w:rsidTr="001B67F2">
        <w:trPr>
          <w:trHeight w:val="2259"/>
        </w:trPr>
        <w:tc>
          <w:tcPr>
            <w:tcW w:w="0" w:type="auto"/>
            <w:vMerge w:val="restart"/>
          </w:tcPr>
          <w:p w:rsidR="00D41F1F" w:rsidRPr="001B67F2" w:rsidRDefault="00363A4A" w:rsidP="002C034B">
            <w:pPr>
              <w:rPr>
                <w:szCs w:val="24"/>
              </w:rPr>
            </w:pPr>
            <w:r>
              <w:rPr>
                <w:rFonts w:hint="eastAsia"/>
                <w:szCs w:val="24"/>
              </w:rPr>
              <w:t>醫</w:t>
            </w:r>
            <w:r w:rsidR="00D41F1F" w:rsidRPr="001B67F2">
              <w:rPr>
                <w:rFonts w:hint="eastAsia"/>
                <w:szCs w:val="24"/>
              </w:rPr>
              <w:t>療防護組</w:t>
            </w:r>
          </w:p>
        </w:tc>
        <w:tc>
          <w:tcPr>
            <w:tcW w:w="0" w:type="auto"/>
            <w:tcBorders>
              <w:bottom w:val="single" w:sz="4" w:space="0" w:color="auto"/>
            </w:tcBorders>
          </w:tcPr>
          <w:p w:rsidR="00D41F1F" w:rsidRPr="001B67F2" w:rsidRDefault="00D41F1F" w:rsidP="002C034B">
            <w:pPr>
              <w:rPr>
                <w:szCs w:val="24"/>
              </w:rPr>
            </w:pPr>
            <w:r w:rsidRPr="001B67F2">
              <w:rPr>
                <w:rFonts w:hint="eastAsia"/>
                <w:szCs w:val="24"/>
              </w:rPr>
              <w:t>學務組長</w:t>
            </w:r>
          </w:p>
        </w:tc>
        <w:tc>
          <w:tcPr>
            <w:tcW w:w="0" w:type="auto"/>
            <w:vMerge w:val="restart"/>
          </w:tcPr>
          <w:p w:rsidR="00D41F1F" w:rsidRPr="001B67F2" w:rsidRDefault="00D41F1F" w:rsidP="00363A4A">
            <w:pPr>
              <w:pStyle w:val="aa"/>
              <w:numPr>
                <w:ilvl w:val="0"/>
                <w:numId w:val="1"/>
              </w:numPr>
              <w:ind w:leftChars="0"/>
              <w:rPr>
                <w:szCs w:val="24"/>
              </w:rPr>
            </w:pPr>
            <w:r w:rsidRPr="001B67F2">
              <w:rPr>
                <w:rFonts w:hint="eastAsia"/>
                <w:szCs w:val="24"/>
              </w:rPr>
              <w:t>備具簡易急救醫療器材，負責緊急醫務專業之處理。</w:t>
            </w:r>
          </w:p>
          <w:p w:rsidR="00D41F1F" w:rsidRPr="001B67F2" w:rsidRDefault="00D41F1F" w:rsidP="00363A4A">
            <w:pPr>
              <w:pStyle w:val="aa"/>
              <w:numPr>
                <w:ilvl w:val="0"/>
                <w:numId w:val="1"/>
              </w:numPr>
              <w:ind w:leftChars="0"/>
              <w:rPr>
                <w:szCs w:val="24"/>
              </w:rPr>
            </w:pPr>
            <w:r w:rsidRPr="001B67F2">
              <w:rPr>
                <w:rFonts w:hint="eastAsia"/>
                <w:szCs w:val="24"/>
              </w:rPr>
              <w:t>發現人員罹患法定傳染病時，會同相關單位採取適當之防疫、環境整潔及監控措施，並協助就醫。</w:t>
            </w:r>
          </w:p>
          <w:p w:rsidR="00D41F1F" w:rsidRPr="001B67F2" w:rsidRDefault="00D41F1F" w:rsidP="00363A4A">
            <w:pPr>
              <w:pStyle w:val="aa"/>
              <w:numPr>
                <w:ilvl w:val="0"/>
                <w:numId w:val="1"/>
              </w:numPr>
              <w:ind w:leftChars="0"/>
              <w:rPr>
                <w:szCs w:val="24"/>
              </w:rPr>
            </w:pPr>
            <w:r w:rsidRPr="001B67F2">
              <w:rPr>
                <w:rFonts w:hint="eastAsia"/>
                <w:szCs w:val="24"/>
              </w:rPr>
              <w:t>危害事故發生時，與社區、警察、醫療機關保持連繫並報請協助處理。</w:t>
            </w:r>
          </w:p>
          <w:p w:rsidR="00D41F1F" w:rsidRPr="001B67F2" w:rsidRDefault="00D41F1F" w:rsidP="00363A4A">
            <w:pPr>
              <w:pStyle w:val="aa"/>
              <w:numPr>
                <w:ilvl w:val="0"/>
                <w:numId w:val="1"/>
              </w:numPr>
              <w:ind w:leftChars="0"/>
              <w:rPr>
                <w:szCs w:val="24"/>
              </w:rPr>
            </w:pPr>
            <w:r w:rsidRPr="001B67F2">
              <w:rPr>
                <w:rFonts w:hint="eastAsia"/>
                <w:szCs w:val="24"/>
              </w:rPr>
              <w:t>建立安全及衛生防護通報系統。</w:t>
            </w:r>
          </w:p>
          <w:p w:rsidR="00D41F1F" w:rsidRPr="001B67F2" w:rsidRDefault="00D41F1F" w:rsidP="00363A4A">
            <w:pPr>
              <w:pStyle w:val="aa"/>
              <w:numPr>
                <w:ilvl w:val="0"/>
                <w:numId w:val="1"/>
              </w:numPr>
              <w:ind w:leftChars="0"/>
              <w:rPr>
                <w:szCs w:val="24"/>
              </w:rPr>
            </w:pPr>
            <w:r w:rsidRPr="001B67F2">
              <w:rPr>
                <w:rFonts w:hint="eastAsia"/>
                <w:szCs w:val="24"/>
              </w:rPr>
              <w:t>負責緊急事件現場之各項安全維護。</w:t>
            </w:r>
          </w:p>
          <w:p w:rsidR="00D41F1F" w:rsidRPr="001B67F2" w:rsidRDefault="00D41F1F" w:rsidP="00363A4A">
            <w:pPr>
              <w:pStyle w:val="aa"/>
              <w:numPr>
                <w:ilvl w:val="0"/>
                <w:numId w:val="1"/>
              </w:numPr>
              <w:ind w:leftChars="0"/>
              <w:rPr>
                <w:szCs w:val="24"/>
              </w:rPr>
            </w:pPr>
            <w:r w:rsidRPr="001B67F2">
              <w:rPr>
                <w:rFonts w:hint="eastAsia"/>
                <w:szCs w:val="24"/>
              </w:rPr>
              <w:t>安全及衛生防護訓練，增進安全防衛、急救、危機處理等知能。</w:t>
            </w:r>
          </w:p>
          <w:p w:rsidR="00D41F1F" w:rsidRPr="001B67F2" w:rsidRDefault="00D41F1F" w:rsidP="00363A4A">
            <w:pPr>
              <w:pStyle w:val="aa"/>
              <w:numPr>
                <w:ilvl w:val="0"/>
                <w:numId w:val="1"/>
              </w:numPr>
              <w:ind w:leftChars="0"/>
              <w:rPr>
                <w:szCs w:val="24"/>
              </w:rPr>
            </w:pPr>
            <w:r w:rsidRPr="001B67F2">
              <w:rPr>
                <w:rFonts w:hint="eastAsia"/>
                <w:szCs w:val="24"/>
              </w:rPr>
              <w:t>對於經常暴露於有危害安全及衛生顧慮環境致影響其身</w:t>
            </w:r>
            <w:r w:rsidR="001B67F2" w:rsidRPr="001B67F2">
              <w:rPr>
                <w:rFonts w:hint="eastAsia"/>
                <w:szCs w:val="24"/>
              </w:rPr>
              <w:t>心健康之虞人員，定期施行特定項目之健</w:t>
            </w:r>
            <w:r w:rsidRPr="001B67F2">
              <w:rPr>
                <w:rFonts w:hint="eastAsia"/>
                <w:szCs w:val="24"/>
              </w:rPr>
              <w:t>查</w:t>
            </w:r>
          </w:p>
        </w:tc>
      </w:tr>
      <w:tr w:rsidR="00D41F1F" w:rsidTr="00363A4A">
        <w:trPr>
          <w:trHeight w:val="1145"/>
        </w:trPr>
        <w:tc>
          <w:tcPr>
            <w:tcW w:w="0" w:type="auto"/>
            <w:vMerge/>
            <w:tcBorders>
              <w:bottom w:val="single" w:sz="4" w:space="0" w:color="auto"/>
            </w:tcBorders>
          </w:tcPr>
          <w:p w:rsidR="00D41F1F" w:rsidRPr="001B67F2" w:rsidRDefault="00D41F1F" w:rsidP="002C034B">
            <w:pPr>
              <w:rPr>
                <w:szCs w:val="24"/>
              </w:rPr>
            </w:pPr>
          </w:p>
        </w:tc>
        <w:tc>
          <w:tcPr>
            <w:tcW w:w="0" w:type="auto"/>
            <w:tcBorders>
              <w:bottom w:val="single" w:sz="4" w:space="0" w:color="auto"/>
            </w:tcBorders>
          </w:tcPr>
          <w:p w:rsidR="00D41F1F" w:rsidRPr="001B67F2" w:rsidRDefault="00D41F1F" w:rsidP="001B67F2">
            <w:pPr>
              <w:jc w:val="distribute"/>
              <w:rPr>
                <w:szCs w:val="24"/>
              </w:rPr>
            </w:pPr>
            <w:r w:rsidRPr="001B67F2">
              <w:rPr>
                <w:rFonts w:hint="eastAsia"/>
                <w:szCs w:val="24"/>
              </w:rPr>
              <w:t>護理師</w:t>
            </w:r>
          </w:p>
        </w:tc>
        <w:tc>
          <w:tcPr>
            <w:tcW w:w="0" w:type="auto"/>
            <w:vMerge/>
            <w:tcBorders>
              <w:bottom w:val="single" w:sz="4" w:space="0" w:color="auto"/>
            </w:tcBorders>
          </w:tcPr>
          <w:p w:rsidR="00D41F1F" w:rsidRPr="001B67F2" w:rsidRDefault="00D41F1F" w:rsidP="00363A4A">
            <w:pPr>
              <w:pStyle w:val="aa"/>
              <w:numPr>
                <w:ilvl w:val="0"/>
                <w:numId w:val="1"/>
              </w:numPr>
              <w:ind w:leftChars="0"/>
              <w:rPr>
                <w:szCs w:val="24"/>
              </w:rPr>
            </w:pPr>
          </w:p>
        </w:tc>
      </w:tr>
      <w:tr w:rsidR="00363A4A" w:rsidTr="00363A4A">
        <w:trPr>
          <w:trHeight w:val="990"/>
        </w:trPr>
        <w:tc>
          <w:tcPr>
            <w:tcW w:w="0" w:type="auto"/>
            <w:vMerge w:val="restart"/>
          </w:tcPr>
          <w:p w:rsidR="00363A4A" w:rsidRPr="001B67F2" w:rsidRDefault="00363A4A" w:rsidP="002C034B">
            <w:pPr>
              <w:rPr>
                <w:szCs w:val="24"/>
              </w:rPr>
            </w:pPr>
          </w:p>
        </w:tc>
        <w:tc>
          <w:tcPr>
            <w:tcW w:w="0" w:type="auto"/>
            <w:tcBorders>
              <w:bottom w:val="single" w:sz="4" w:space="0" w:color="auto"/>
            </w:tcBorders>
          </w:tcPr>
          <w:p w:rsidR="00363A4A" w:rsidRPr="001B67F2" w:rsidRDefault="00363A4A" w:rsidP="001B67F2">
            <w:pPr>
              <w:jc w:val="distribute"/>
              <w:rPr>
                <w:rFonts w:hint="eastAsia"/>
                <w:szCs w:val="24"/>
              </w:rPr>
            </w:pPr>
            <w:r w:rsidRPr="00363A4A">
              <w:rPr>
                <w:rFonts w:hint="eastAsia"/>
                <w:szCs w:val="24"/>
              </w:rPr>
              <w:t>教務組長</w:t>
            </w:r>
          </w:p>
        </w:tc>
        <w:tc>
          <w:tcPr>
            <w:tcW w:w="0" w:type="auto"/>
            <w:vMerge w:val="restart"/>
          </w:tcPr>
          <w:p w:rsidR="00363A4A" w:rsidRPr="00363A4A" w:rsidRDefault="00363A4A" w:rsidP="00363A4A">
            <w:pPr>
              <w:pStyle w:val="aa"/>
              <w:numPr>
                <w:ilvl w:val="0"/>
                <w:numId w:val="6"/>
              </w:numPr>
              <w:ind w:leftChars="0"/>
              <w:rPr>
                <w:rFonts w:hint="eastAsia"/>
                <w:szCs w:val="24"/>
              </w:rPr>
            </w:pPr>
            <w:r w:rsidRPr="00363A4A">
              <w:rPr>
                <w:rFonts w:hint="eastAsia"/>
                <w:szCs w:val="24"/>
              </w:rPr>
              <w:t>危害事故發生時，先行墊付送醫診療所需費用，事後協助當事人依</w:t>
            </w:r>
          </w:p>
          <w:p w:rsidR="00363A4A" w:rsidRPr="00363A4A" w:rsidRDefault="00363A4A" w:rsidP="00363A4A">
            <w:pPr>
              <w:rPr>
                <w:rFonts w:hint="eastAsia"/>
                <w:szCs w:val="24"/>
              </w:rPr>
            </w:pPr>
            <w:r w:rsidRPr="00363A4A">
              <w:rPr>
                <w:rFonts w:hint="eastAsia"/>
                <w:szCs w:val="24"/>
              </w:rPr>
              <w:t>規定歸墊及核發慰問金等事宜。</w:t>
            </w:r>
          </w:p>
          <w:p w:rsidR="00363A4A" w:rsidRPr="001B67F2" w:rsidRDefault="00363A4A" w:rsidP="00363A4A">
            <w:pPr>
              <w:rPr>
                <w:szCs w:val="24"/>
              </w:rPr>
            </w:pPr>
            <w:r w:rsidRPr="00363A4A">
              <w:rPr>
                <w:rFonts w:hint="eastAsia"/>
                <w:szCs w:val="24"/>
              </w:rPr>
              <w:t>二、負責受傷害人員之心理輔導工作，必要時協助轉介專業機構輔導或治療照護與社區保持連繫，必要時，得建立聯防體系。</w:t>
            </w:r>
          </w:p>
          <w:p w:rsidR="00363A4A" w:rsidRPr="001B67F2" w:rsidRDefault="00363A4A" w:rsidP="00363A4A">
            <w:pPr>
              <w:rPr>
                <w:szCs w:val="24"/>
              </w:rPr>
            </w:pPr>
            <w:r w:rsidRPr="001B67F2">
              <w:rPr>
                <w:rFonts w:hint="eastAsia"/>
                <w:szCs w:val="24"/>
              </w:rPr>
              <w:t>三、經常注意民情與輿論，適時疏導民怨。</w:t>
            </w:r>
          </w:p>
          <w:p w:rsidR="00363A4A" w:rsidRPr="001B67F2" w:rsidRDefault="00363A4A" w:rsidP="00363A4A">
            <w:pPr>
              <w:rPr>
                <w:szCs w:val="24"/>
              </w:rPr>
            </w:pPr>
            <w:r w:rsidRPr="001B67F2">
              <w:rPr>
                <w:rFonts w:hint="eastAsia"/>
                <w:szCs w:val="24"/>
              </w:rPr>
              <w:t>四、與警察機關保持連絡，並協助儘早破案</w:t>
            </w:r>
          </w:p>
        </w:tc>
      </w:tr>
      <w:tr w:rsidR="00363A4A" w:rsidTr="001B67F2">
        <w:trPr>
          <w:trHeight w:val="300"/>
        </w:trPr>
        <w:tc>
          <w:tcPr>
            <w:tcW w:w="0" w:type="auto"/>
            <w:vMerge/>
          </w:tcPr>
          <w:p w:rsidR="00363A4A" w:rsidRPr="001B67F2" w:rsidRDefault="00363A4A" w:rsidP="002C034B">
            <w:pPr>
              <w:rPr>
                <w:szCs w:val="24"/>
              </w:rPr>
            </w:pPr>
          </w:p>
        </w:tc>
        <w:tc>
          <w:tcPr>
            <w:tcW w:w="0" w:type="auto"/>
            <w:tcBorders>
              <w:bottom w:val="nil"/>
            </w:tcBorders>
          </w:tcPr>
          <w:p w:rsidR="00363A4A" w:rsidRPr="00363A4A" w:rsidRDefault="00363A4A" w:rsidP="001B67F2">
            <w:pPr>
              <w:jc w:val="distribute"/>
              <w:rPr>
                <w:rFonts w:hint="eastAsia"/>
                <w:szCs w:val="24"/>
              </w:rPr>
            </w:pPr>
          </w:p>
        </w:tc>
        <w:tc>
          <w:tcPr>
            <w:tcW w:w="0" w:type="auto"/>
            <w:vMerge/>
          </w:tcPr>
          <w:p w:rsidR="00363A4A" w:rsidRPr="00363A4A" w:rsidRDefault="00363A4A" w:rsidP="00363A4A">
            <w:pPr>
              <w:pStyle w:val="aa"/>
              <w:numPr>
                <w:ilvl w:val="0"/>
                <w:numId w:val="6"/>
              </w:numPr>
              <w:ind w:leftChars="0"/>
              <w:rPr>
                <w:rFonts w:hint="eastAsia"/>
                <w:szCs w:val="24"/>
              </w:rPr>
            </w:pPr>
          </w:p>
        </w:tc>
      </w:tr>
      <w:tr w:rsidR="00363A4A" w:rsidTr="006A5EBA">
        <w:trPr>
          <w:trHeight w:val="1203"/>
        </w:trPr>
        <w:tc>
          <w:tcPr>
            <w:tcW w:w="0" w:type="auto"/>
            <w:vMerge/>
            <w:tcBorders>
              <w:bottom w:val="single" w:sz="4" w:space="0" w:color="auto"/>
            </w:tcBorders>
          </w:tcPr>
          <w:p w:rsidR="00363A4A" w:rsidRPr="001B67F2" w:rsidRDefault="00363A4A" w:rsidP="002C034B">
            <w:pPr>
              <w:rPr>
                <w:szCs w:val="24"/>
              </w:rPr>
            </w:pPr>
          </w:p>
        </w:tc>
        <w:tc>
          <w:tcPr>
            <w:tcW w:w="0" w:type="auto"/>
            <w:tcBorders>
              <w:top w:val="nil"/>
            </w:tcBorders>
          </w:tcPr>
          <w:p w:rsidR="00363A4A" w:rsidRPr="001B67F2" w:rsidRDefault="00363A4A" w:rsidP="002C034B">
            <w:pPr>
              <w:rPr>
                <w:szCs w:val="24"/>
              </w:rPr>
            </w:pPr>
            <w:r>
              <w:rPr>
                <w:rFonts w:hint="eastAsia"/>
                <w:szCs w:val="24"/>
              </w:rPr>
              <w:t>幼兒園主任</w:t>
            </w:r>
          </w:p>
        </w:tc>
        <w:tc>
          <w:tcPr>
            <w:tcW w:w="0" w:type="auto"/>
            <w:vMerge/>
            <w:tcBorders>
              <w:bottom w:val="single" w:sz="4" w:space="0" w:color="auto"/>
            </w:tcBorders>
          </w:tcPr>
          <w:p w:rsidR="00363A4A" w:rsidRPr="001B67F2" w:rsidRDefault="00363A4A" w:rsidP="00D41F1F">
            <w:pPr>
              <w:rPr>
                <w:szCs w:val="24"/>
              </w:rPr>
            </w:pPr>
          </w:p>
        </w:tc>
      </w:tr>
      <w:tr w:rsidR="00363A4A" w:rsidTr="00363A4A">
        <w:trPr>
          <w:trHeight w:val="975"/>
        </w:trPr>
        <w:tc>
          <w:tcPr>
            <w:tcW w:w="0" w:type="auto"/>
            <w:vMerge/>
            <w:tcBorders>
              <w:bottom w:val="single" w:sz="4" w:space="0" w:color="auto"/>
            </w:tcBorders>
          </w:tcPr>
          <w:p w:rsidR="00363A4A" w:rsidRPr="001B67F2" w:rsidRDefault="00363A4A" w:rsidP="002C034B">
            <w:pPr>
              <w:rPr>
                <w:szCs w:val="24"/>
              </w:rPr>
            </w:pPr>
          </w:p>
        </w:tc>
        <w:tc>
          <w:tcPr>
            <w:tcW w:w="0" w:type="auto"/>
            <w:tcBorders>
              <w:top w:val="single" w:sz="4" w:space="0" w:color="auto"/>
              <w:bottom w:val="single" w:sz="4" w:space="0" w:color="auto"/>
            </w:tcBorders>
          </w:tcPr>
          <w:p w:rsidR="00363A4A" w:rsidRDefault="00363A4A" w:rsidP="002C034B">
            <w:pPr>
              <w:rPr>
                <w:rFonts w:hint="eastAsia"/>
                <w:szCs w:val="24"/>
              </w:rPr>
            </w:pPr>
            <w:r>
              <w:rPr>
                <w:rFonts w:hint="eastAsia"/>
                <w:szCs w:val="24"/>
              </w:rPr>
              <w:t>兼任人事管理員</w:t>
            </w:r>
          </w:p>
        </w:tc>
        <w:tc>
          <w:tcPr>
            <w:tcW w:w="0" w:type="auto"/>
            <w:tcBorders>
              <w:bottom w:val="single" w:sz="4" w:space="0" w:color="auto"/>
            </w:tcBorders>
          </w:tcPr>
          <w:p w:rsidR="00363A4A" w:rsidRPr="00363A4A" w:rsidRDefault="00363A4A" w:rsidP="00363A4A">
            <w:pPr>
              <w:pStyle w:val="aa"/>
              <w:numPr>
                <w:ilvl w:val="0"/>
                <w:numId w:val="7"/>
              </w:numPr>
              <w:ind w:leftChars="0"/>
              <w:rPr>
                <w:rFonts w:hint="eastAsia"/>
                <w:szCs w:val="24"/>
              </w:rPr>
            </w:pPr>
            <w:r w:rsidRPr="00363A4A">
              <w:rPr>
                <w:rFonts w:hint="eastAsia"/>
                <w:szCs w:val="24"/>
              </w:rPr>
              <w:t>加強公務人員相關法令規定之宣導。</w:t>
            </w:r>
          </w:p>
          <w:p w:rsidR="00363A4A" w:rsidRDefault="00363A4A" w:rsidP="00363A4A">
            <w:pPr>
              <w:pStyle w:val="aa"/>
              <w:numPr>
                <w:ilvl w:val="0"/>
                <w:numId w:val="7"/>
              </w:numPr>
              <w:ind w:leftChars="0"/>
              <w:rPr>
                <w:rFonts w:hint="eastAsia"/>
                <w:szCs w:val="24"/>
              </w:rPr>
            </w:pPr>
            <w:r>
              <w:rPr>
                <w:rFonts w:hint="eastAsia"/>
                <w:szCs w:val="24"/>
              </w:rPr>
              <w:t>建立公務人員緊急聯絡人名冊。</w:t>
            </w:r>
          </w:p>
          <w:p w:rsidR="00415EDC" w:rsidRDefault="00363A4A" w:rsidP="00363A4A">
            <w:pPr>
              <w:pStyle w:val="aa"/>
              <w:numPr>
                <w:ilvl w:val="0"/>
                <w:numId w:val="7"/>
              </w:numPr>
              <w:ind w:leftChars="0"/>
              <w:rPr>
                <w:rFonts w:hint="eastAsia"/>
                <w:szCs w:val="24"/>
              </w:rPr>
            </w:pPr>
            <w:r>
              <w:rPr>
                <w:rFonts w:hint="eastAsia"/>
                <w:szCs w:val="24"/>
              </w:rPr>
              <w:t>危害事故發生時。辦理請假、保險、退休、撫卹、慰問金及延聘</w:t>
            </w:r>
            <w:r w:rsidR="00415EDC">
              <w:rPr>
                <w:rFonts w:hint="eastAsia"/>
                <w:szCs w:val="24"/>
              </w:rPr>
              <w:t>律師提供法律上協助事宜。</w:t>
            </w:r>
          </w:p>
          <w:p w:rsidR="00363A4A" w:rsidRPr="001B67F2" w:rsidRDefault="00415EDC" w:rsidP="00415EDC">
            <w:pPr>
              <w:pStyle w:val="aa"/>
              <w:numPr>
                <w:ilvl w:val="0"/>
                <w:numId w:val="7"/>
              </w:numPr>
              <w:ind w:leftChars="0"/>
              <w:rPr>
                <w:szCs w:val="24"/>
              </w:rPr>
            </w:pPr>
            <w:r w:rsidRPr="00415EDC">
              <w:rPr>
                <w:rFonts w:hint="eastAsia"/>
                <w:szCs w:val="24"/>
              </w:rPr>
              <w:t>公教人原因職行職務遭受掃擾、恐嚇、威脅、應即報請安全及衛生防護小組處理。</w:t>
            </w:r>
          </w:p>
        </w:tc>
      </w:tr>
    </w:tbl>
    <w:p w:rsidR="002C034B" w:rsidRPr="002C034B" w:rsidRDefault="002C034B" w:rsidP="002C034B"/>
    <w:sectPr w:rsidR="002C034B" w:rsidRPr="002C034B" w:rsidSect="005275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538" w:rsidRDefault="00911538" w:rsidP="008C6B5A">
      <w:r>
        <w:separator/>
      </w:r>
    </w:p>
  </w:endnote>
  <w:endnote w:type="continuationSeparator" w:id="0">
    <w:p w:rsidR="00911538" w:rsidRDefault="00911538" w:rsidP="008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538" w:rsidRDefault="00911538" w:rsidP="008C6B5A">
      <w:r>
        <w:separator/>
      </w:r>
    </w:p>
  </w:footnote>
  <w:footnote w:type="continuationSeparator" w:id="0">
    <w:p w:rsidR="00911538" w:rsidRDefault="00911538" w:rsidP="008C6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CD0"/>
    <w:multiLevelType w:val="hybridMultilevel"/>
    <w:tmpl w:val="92625BDE"/>
    <w:lvl w:ilvl="0" w:tplc="A7ACF60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C354BD"/>
    <w:multiLevelType w:val="hybridMultilevel"/>
    <w:tmpl w:val="0144F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895B6D"/>
    <w:multiLevelType w:val="hybridMultilevel"/>
    <w:tmpl w:val="A294B8DC"/>
    <w:lvl w:ilvl="0" w:tplc="A7ACF60C">
      <w:start w:val="1"/>
      <w:numFmt w:val="taiwaneseCountingThousand"/>
      <w:lvlText w:val="%1、"/>
      <w:lvlJc w:val="left"/>
      <w:pPr>
        <w:ind w:left="480" w:hanging="480"/>
      </w:pPr>
      <w:rPr>
        <w:rFonts w:hint="default"/>
      </w:rPr>
    </w:lvl>
    <w:lvl w:ilvl="1" w:tplc="04090003" w:tentative="1">
      <w:start w:val="1"/>
      <w:numFmt w:val="bullet"/>
      <w:lvlText w:val=""/>
      <w:lvlJc w:val="left"/>
      <w:pPr>
        <w:ind w:left="676" w:hanging="480"/>
      </w:pPr>
      <w:rPr>
        <w:rFonts w:ascii="Wingdings" w:hAnsi="Wingdings" w:hint="default"/>
      </w:rPr>
    </w:lvl>
    <w:lvl w:ilvl="2" w:tplc="04090005" w:tentative="1">
      <w:start w:val="1"/>
      <w:numFmt w:val="bullet"/>
      <w:lvlText w:val=""/>
      <w:lvlJc w:val="left"/>
      <w:pPr>
        <w:ind w:left="1156" w:hanging="480"/>
      </w:pPr>
      <w:rPr>
        <w:rFonts w:ascii="Wingdings" w:hAnsi="Wingdings" w:hint="default"/>
      </w:rPr>
    </w:lvl>
    <w:lvl w:ilvl="3" w:tplc="04090001" w:tentative="1">
      <w:start w:val="1"/>
      <w:numFmt w:val="bullet"/>
      <w:lvlText w:val=""/>
      <w:lvlJc w:val="left"/>
      <w:pPr>
        <w:ind w:left="1636" w:hanging="480"/>
      </w:pPr>
      <w:rPr>
        <w:rFonts w:ascii="Wingdings" w:hAnsi="Wingdings" w:hint="default"/>
      </w:rPr>
    </w:lvl>
    <w:lvl w:ilvl="4" w:tplc="04090003" w:tentative="1">
      <w:start w:val="1"/>
      <w:numFmt w:val="bullet"/>
      <w:lvlText w:val=""/>
      <w:lvlJc w:val="left"/>
      <w:pPr>
        <w:ind w:left="2116" w:hanging="480"/>
      </w:pPr>
      <w:rPr>
        <w:rFonts w:ascii="Wingdings" w:hAnsi="Wingdings" w:hint="default"/>
      </w:rPr>
    </w:lvl>
    <w:lvl w:ilvl="5" w:tplc="04090005" w:tentative="1">
      <w:start w:val="1"/>
      <w:numFmt w:val="bullet"/>
      <w:lvlText w:val=""/>
      <w:lvlJc w:val="left"/>
      <w:pPr>
        <w:ind w:left="2596" w:hanging="480"/>
      </w:pPr>
      <w:rPr>
        <w:rFonts w:ascii="Wingdings" w:hAnsi="Wingdings" w:hint="default"/>
      </w:rPr>
    </w:lvl>
    <w:lvl w:ilvl="6" w:tplc="04090001" w:tentative="1">
      <w:start w:val="1"/>
      <w:numFmt w:val="bullet"/>
      <w:lvlText w:val=""/>
      <w:lvlJc w:val="left"/>
      <w:pPr>
        <w:ind w:left="3076" w:hanging="480"/>
      </w:pPr>
      <w:rPr>
        <w:rFonts w:ascii="Wingdings" w:hAnsi="Wingdings" w:hint="default"/>
      </w:rPr>
    </w:lvl>
    <w:lvl w:ilvl="7" w:tplc="04090003" w:tentative="1">
      <w:start w:val="1"/>
      <w:numFmt w:val="bullet"/>
      <w:lvlText w:val=""/>
      <w:lvlJc w:val="left"/>
      <w:pPr>
        <w:ind w:left="3556" w:hanging="480"/>
      </w:pPr>
      <w:rPr>
        <w:rFonts w:ascii="Wingdings" w:hAnsi="Wingdings" w:hint="default"/>
      </w:rPr>
    </w:lvl>
    <w:lvl w:ilvl="8" w:tplc="04090005" w:tentative="1">
      <w:start w:val="1"/>
      <w:numFmt w:val="bullet"/>
      <w:lvlText w:val=""/>
      <w:lvlJc w:val="left"/>
      <w:pPr>
        <w:ind w:left="4036" w:hanging="480"/>
      </w:pPr>
      <w:rPr>
        <w:rFonts w:ascii="Wingdings" w:hAnsi="Wingdings" w:hint="default"/>
      </w:rPr>
    </w:lvl>
  </w:abstractNum>
  <w:abstractNum w:abstractNumId="3">
    <w:nsid w:val="5A495DE4"/>
    <w:multiLevelType w:val="hybridMultilevel"/>
    <w:tmpl w:val="E08E389E"/>
    <w:lvl w:ilvl="0" w:tplc="A7ACF60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B52756"/>
    <w:multiLevelType w:val="hybridMultilevel"/>
    <w:tmpl w:val="7994AF8A"/>
    <w:lvl w:ilvl="0" w:tplc="D23AADBE">
      <w:start w:val="1"/>
      <w:numFmt w:val="taiwaneseCountingThousand"/>
      <w:lvlText w:val="%1、"/>
      <w:lvlJc w:val="left"/>
      <w:pPr>
        <w:ind w:left="764" w:hanging="480"/>
      </w:pPr>
      <w:rPr>
        <w:rFonts w:hint="default"/>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3893BE2"/>
    <w:multiLevelType w:val="hybridMultilevel"/>
    <w:tmpl w:val="7C8EF3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0A7DFA"/>
    <w:multiLevelType w:val="hybridMultilevel"/>
    <w:tmpl w:val="3C365E02"/>
    <w:lvl w:ilvl="0" w:tplc="E8DCFC6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BB"/>
    <w:rsid w:val="00060EBB"/>
    <w:rsid w:val="000E4FE5"/>
    <w:rsid w:val="001423B7"/>
    <w:rsid w:val="001B67F2"/>
    <w:rsid w:val="001E7FC3"/>
    <w:rsid w:val="002C034B"/>
    <w:rsid w:val="002C301C"/>
    <w:rsid w:val="003215D3"/>
    <w:rsid w:val="0033324D"/>
    <w:rsid w:val="00347DAD"/>
    <w:rsid w:val="00363A4A"/>
    <w:rsid w:val="00415EDC"/>
    <w:rsid w:val="004A3147"/>
    <w:rsid w:val="005275A1"/>
    <w:rsid w:val="00545ED5"/>
    <w:rsid w:val="00550AC2"/>
    <w:rsid w:val="005E5B44"/>
    <w:rsid w:val="006460C8"/>
    <w:rsid w:val="006A4360"/>
    <w:rsid w:val="008C5A6C"/>
    <w:rsid w:val="008C6B5A"/>
    <w:rsid w:val="00911538"/>
    <w:rsid w:val="00AC2963"/>
    <w:rsid w:val="00AD3F1D"/>
    <w:rsid w:val="00B44F09"/>
    <w:rsid w:val="00BF14D5"/>
    <w:rsid w:val="00D40311"/>
    <w:rsid w:val="00D41F1F"/>
    <w:rsid w:val="00D727C9"/>
    <w:rsid w:val="00D92EBB"/>
    <w:rsid w:val="00E15D1F"/>
    <w:rsid w:val="00EC0799"/>
    <w:rsid w:val="00F1343B"/>
    <w:rsid w:val="00F72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6B5A"/>
    <w:pPr>
      <w:tabs>
        <w:tab w:val="center" w:pos="4153"/>
        <w:tab w:val="right" w:pos="8306"/>
      </w:tabs>
      <w:snapToGrid w:val="0"/>
    </w:pPr>
    <w:rPr>
      <w:sz w:val="20"/>
      <w:szCs w:val="20"/>
    </w:rPr>
  </w:style>
  <w:style w:type="character" w:customStyle="1" w:styleId="a5">
    <w:name w:val="頁首 字元"/>
    <w:basedOn w:val="a0"/>
    <w:link w:val="a4"/>
    <w:uiPriority w:val="99"/>
    <w:rsid w:val="008C6B5A"/>
    <w:rPr>
      <w:sz w:val="20"/>
      <w:szCs w:val="20"/>
    </w:rPr>
  </w:style>
  <w:style w:type="paragraph" w:styleId="a6">
    <w:name w:val="footer"/>
    <w:basedOn w:val="a"/>
    <w:link w:val="a7"/>
    <w:uiPriority w:val="99"/>
    <w:unhideWhenUsed/>
    <w:rsid w:val="008C6B5A"/>
    <w:pPr>
      <w:tabs>
        <w:tab w:val="center" w:pos="4153"/>
        <w:tab w:val="right" w:pos="8306"/>
      </w:tabs>
      <w:snapToGrid w:val="0"/>
    </w:pPr>
    <w:rPr>
      <w:sz w:val="20"/>
      <w:szCs w:val="20"/>
    </w:rPr>
  </w:style>
  <w:style w:type="character" w:customStyle="1" w:styleId="a7">
    <w:name w:val="頁尾 字元"/>
    <w:basedOn w:val="a0"/>
    <w:link w:val="a6"/>
    <w:uiPriority w:val="99"/>
    <w:rsid w:val="008C6B5A"/>
    <w:rPr>
      <w:sz w:val="20"/>
      <w:szCs w:val="20"/>
    </w:rPr>
  </w:style>
  <w:style w:type="paragraph" w:styleId="a8">
    <w:name w:val="Balloon Text"/>
    <w:basedOn w:val="a"/>
    <w:link w:val="a9"/>
    <w:uiPriority w:val="99"/>
    <w:semiHidden/>
    <w:unhideWhenUsed/>
    <w:rsid w:val="00F134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343B"/>
    <w:rPr>
      <w:rFonts w:asciiTheme="majorHAnsi" w:eastAsiaTheme="majorEastAsia" w:hAnsiTheme="majorHAnsi" w:cstheme="majorBidi"/>
      <w:sz w:val="18"/>
      <w:szCs w:val="18"/>
    </w:rPr>
  </w:style>
  <w:style w:type="paragraph" w:styleId="aa">
    <w:name w:val="List Paragraph"/>
    <w:basedOn w:val="a"/>
    <w:uiPriority w:val="34"/>
    <w:qFormat/>
    <w:rsid w:val="001B67F2"/>
    <w:pPr>
      <w:ind w:leftChars="200" w:left="480"/>
    </w:pPr>
  </w:style>
  <w:style w:type="paragraph" w:styleId="ab">
    <w:name w:val="No Spacing"/>
    <w:uiPriority w:val="1"/>
    <w:qFormat/>
    <w:rsid w:val="001B67F2"/>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5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C6B5A"/>
    <w:pPr>
      <w:tabs>
        <w:tab w:val="center" w:pos="4153"/>
        <w:tab w:val="right" w:pos="8306"/>
      </w:tabs>
      <w:snapToGrid w:val="0"/>
    </w:pPr>
    <w:rPr>
      <w:sz w:val="20"/>
      <w:szCs w:val="20"/>
    </w:rPr>
  </w:style>
  <w:style w:type="character" w:customStyle="1" w:styleId="a5">
    <w:name w:val="頁首 字元"/>
    <w:basedOn w:val="a0"/>
    <w:link w:val="a4"/>
    <w:uiPriority w:val="99"/>
    <w:rsid w:val="008C6B5A"/>
    <w:rPr>
      <w:sz w:val="20"/>
      <w:szCs w:val="20"/>
    </w:rPr>
  </w:style>
  <w:style w:type="paragraph" w:styleId="a6">
    <w:name w:val="footer"/>
    <w:basedOn w:val="a"/>
    <w:link w:val="a7"/>
    <w:uiPriority w:val="99"/>
    <w:unhideWhenUsed/>
    <w:rsid w:val="008C6B5A"/>
    <w:pPr>
      <w:tabs>
        <w:tab w:val="center" w:pos="4153"/>
        <w:tab w:val="right" w:pos="8306"/>
      </w:tabs>
      <w:snapToGrid w:val="0"/>
    </w:pPr>
    <w:rPr>
      <w:sz w:val="20"/>
      <w:szCs w:val="20"/>
    </w:rPr>
  </w:style>
  <w:style w:type="character" w:customStyle="1" w:styleId="a7">
    <w:name w:val="頁尾 字元"/>
    <w:basedOn w:val="a0"/>
    <w:link w:val="a6"/>
    <w:uiPriority w:val="99"/>
    <w:rsid w:val="008C6B5A"/>
    <w:rPr>
      <w:sz w:val="20"/>
      <w:szCs w:val="20"/>
    </w:rPr>
  </w:style>
  <w:style w:type="paragraph" w:styleId="a8">
    <w:name w:val="Balloon Text"/>
    <w:basedOn w:val="a"/>
    <w:link w:val="a9"/>
    <w:uiPriority w:val="99"/>
    <w:semiHidden/>
    <w:unhideWhenUsed/>
    <w:rsid w:val="00F1343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343B"/>
    <w:rPr>
      <w:rFonts w:asciiTheme="majorHAnsi" w:eastAsiaTheme="majorEastAsia" w:hAnsiTheme="majorHAnsi" w:cstheme="majorBidi"/>
      <w:sz w:val="18"/>
      <w:szCs w:val="18"/>
    </w:rPr>
  </w:style>
  <w:style w:type="paragraph" w:styleId="aa">
    <w:name w:val="List Paragraph"/>
    <w:basedOn w:val="a"/>
    <w:uiPriority w:val="34"/>
    <w:qFormat/>
    <w:rsid w:val="001B67F2"/>
    <w:pPr>
      <w:ind w:leftChars="200" w:left="480"/>
    </w:pPr>
  </w:style>
  <w:style w:type="paragraph" w:styleId="ab">
    <w:name w:val="No Spacing"/>
    <w:uiPriority w:val="1"/>
    <w:qFormat/>
    <w:rsid w:val="001B67F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A04D-81D5-4CF0-AD72-6F4E894D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乃今 許</dc:creator>
  <cp:lastModifiedBy>Windows 使用者</cp:lastModifiedBy>
  <cp:revision>4</cp:revision>
  <cp:lastPrinted>2018-10-11T02:54:00Z</cp:lastPrinted>
  <dcterms:created xsi:type="dcterms:W3CDTF">2019-10-02T09:08:00Z</dcterms:created>
  <dcterms:modified xsi:type="dcterms:W3CDTF">2019-10-03T00:36:00Z</dcterms:modified>
</cp:coreProperties>
</file>